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FD0F" w14:textId="77777777" w:rsidR="000172B5" w:rsidRDefault="000172B5" w:rsidP="005F236D">
      <w:pPr>
        <w:pStyle w:val="Default"/>
      </w:pPr>
    </w:p>
    <w:p w14:paraId="5C0A8BFF" w14:textId="302B2AFA" w:rsidR="00DB5063" w:rsidRDefault="00DB5063" w:rsidP="00DB5063">
      <w:pPr>
        <w:pStyle w:val="Default"/>
        <w:numPr>
          <w:ilvl w:val="0"/>
          <w:numId w:val="3"/>
        </w:numPr>
      </w:pPr>
      <w:r w:rsidRPr="00DB5063">
        <w:t xml:space="preserve">Zhotovitel se zavazuje provést na svůj náklad a nebezpečí pro objednatele dílo spočívající v implementaci a individualizaci systému PLATFORMA CVE (dále jen „dílo“) a poskytovat podporu (dále jen „služby“) a to v rozsahu a za podmínek dle této Smlouvy, zadávací dokumentací veřejné zakázky „Pořízení systému PLATFORMA CVE“ a nabídkou Zhotovitele. </w:t>
      </w:r>
    </w:p>
    <w:p w14:paraId="661A32E3" w14:textId="77777777" w:rsidR="00D15363" w:rsidRDefault="00D15363" w:rsidP="00D15363">
      <w:pPr>
        <w:pStyle w:val="Default"/>
        <w:ind w:left="720"/>
      </w:pPr>
    </w:p>
    <w:p w14:paraId="34B9BFED" w14:textId="7DC0A751" w:rsidR="00D15363" w:rsidRDefault="00D15363" w:rsidP="00DB5063">
      <w:pPr>
        <w:pStyle w:val="Default"/>
        <w:numPr>
          <w:ilvl w:val="0"/>
          <w:numId w:val="3"/>
        </w:numPr>
      </w:pPr>
      <w:r>
        <w:t>Vymezení předmětu plnění, včetně služeb podpory a místa plnění.</w:t>
      </w:r>
    </w:p>
    <w:p w14:paraId="6DEC34CA" w14:textId="77777777" w:rsidR="00F8284C" w:rsidRDefault="00F8284C" w:rsidP="00F8284C">
      <w:pPr>
        <w:pStyle w:val="Default"/>
        <w:rPr>
          <w:color w:val="FF0000"/>
        </w:rPr>
      </w:pPr>
    </w:p>
    <w:p w14:paraId="29F748E9" w14:textId="77777777" w:rsidR="00DB5063" w:rsidRPr="00DB5063" w:rsidRDefault="00DB5063" w:rsidP="00DB5063">
      <w:pPr>
        <w:pStyle w:val="Default"/>
      </w:pPr>
    </w:p>
    <w:p w14:paraId="3E75514E" w14:textId="11F4FBC2" w:rsidR="00DB5063" w:rsidRDefault="00DB5063" w:rsidP="00DB5063">
      <w:pPr>
        <w:pStyle w:val="Default"/>
        <w:numPr>
          <w:ilvl w:val="0"/>
          <w:numId w:val="3"/>
        </w:numPr>
      </w:pPr>
      <w:r w:rsidRPr="00DB5063">
        <w:t xml:space="preserve">Dílo bude provedeno v jednotlivých na sebe navazujících fázích dle harmonogramu stanoveného dohodou smluvních stran, přičemž termín </w:t>
      </w:r>
      <w:r w:rsidR="007C5B19">
        <w:t>pro uvedení plnění do produktivního provozu činí</w:t>
      </w:r>
      <w:r w:rsidRPr="00DB5063">
        <w:t xml:space="preserve"> 20 týdnů od </w:t>
      </w:r>
      <w:r w:rsidR="007C5B19">
        <w:t>účinnosti</w:t>
      </w:r>
      <w:r w:rsidRPr="00DB5063">
        <w:t xml:space="preserve"> Smlouvy. </w:t>
      </w:r>
    </w:p>
    <w:p w14:paraId="4ABB8ED7" w14:textId="77777777" w:rsidR="00D15363" w:rsidRDefault="00D15363" w:rsidP="005F236D">
      <w:pPr>
        <w:pStyle w:val="Default"/>
        <w:ind w:left="720"/>
      </w:pPr>
    </w:p>
    <w:p w14:paraId="054E1534" w14:textId="0B9DC695" w:rsidR="00D15363" w:rsidRDefault="00D15363" w:rsidP="00DB5063">
      <w:pPr>
        <w:pStyle w:val="Default"/>
        <w:numPr>
          <w:ilvl w:val="0"/>
          <w:numId w:val="3"/>
        </w:numPr>
      </w:pPr>
      <w:r>
        <w:t>Předpokládaná cena plnění (dodávka, implementace a provoz) a platební podmínky, přičemž Objednatel předpokládá úhradu ceny za dílo po uvedení díla do produktivního provozu a cena podpory bude hrazena průběžně měsíčně či čtvrtletně.</w:t>
      </w:r>
    </w:p>
    <w:p w14:paraId="06C5AB0F" w14:textId="77777777" w:rsidR="00D15363" w:rsidRDefault="00D15363" w:rsidP="005F236D">
      <w:pPr>
        <w:pStyle w:val="Odstavecseseznamem"/>
      </w:pPr>
    </w:p>
    <w:p w14:paraId="07EF6A17" w14:textId="2AFB1EE5" w:rsidR="00D15363" w:rsidRDefault="00D15363" w:rsidP="00DB5063">
      <w:pPr>
        <w:pStyle w:val="Default"/>
        <w:numPr>
          <w:ilvl w:val="0"/>
          <w:numId w:val="3"/>
        </w:numPr>
      </w:pPr>
      <w:r>
        <w:t>Ujednání k přechodu vlastnického práva a licenční úprava.</w:t>
      </w:r>
    </w:p>
    <w:p w14:paraId="5FAF2412" w14:textId="77777777" w:rsidR="00DB5063" w:rsidRDefault="00DB5063" w:rsidP="00DB5063">
      <w:pPr>
        <w:pStyle w:val="Default"/>
      </w:pPr>
    </w:p>
    <w:p w14:paraId="30743615" w14:textId="7E6B0057" w:rsidR="00DB5063" w:rsidRDefault="00D15363" w:rsidP="00DB5063">
      <w:pPr>
        <w:pStyle w:val="Default"/>
        <w:numPr>
          <w:ilvl w:val="0"/>
          <w:numId w:val="3"/>
        </w:numPr>
      </w:pPr>
      <w:r>
        <w:t>P</w:t>
      </w:r>
      <w:r w:rsidR="00DB5063" w:rsidRPr="00DB5063">
        <w:t xml:space="preserve">ředání díla Zhotovitelem a převzetí díla Objednatelem bude sepsán předávací protokol podepsaný pověřenými osobami smluvních stran k realizaci předmětu díla dle této Smlouvy. Objednatel je oprávněn v předávacím protokolu uvést nedodělky, které nebrání předání díla a sjednat se Zhotovitelem termín jejich odstranění. Objednatel je oprávněn odmítnout převzít dílo není-li dílo způsobilé sloužit svému účelu. </w:t>
      </w:r>
    </w:p>
    <w:p w14:paraId="69A5C48F" w14:textId="77777777" w:rsidR="00DB5063" w:rsidRDefault="00DB5063" w:rsidP="00DB5063">
      <w:pPr>
        <w:pStyle w:val="Default"/>
      </w:pPr>
    </w:p>
    <w:p w14:paraId="3B19A5CA" w14:textId="77777777" w:rsidR="00DB5063" w:rsidRDefault="00DB5063" w:rsidP="00DB5063">
      <w:pPr>
        <w:pStyle w:val="Default"/>
        <w:numPr>
          <w:ilvl w:val="0"/>
          <w:numId w:val="3"/>
        </w:numPr>
      </w:pPr>
      <w:r w:rsidRPr="00DB5063">
        <w:t xml:space="preserve">Zhotovitel se zavazuje, že dílo bude provedeno s odbornou péčí bez vad a nedodělků v souladu s touto Smlouvou a obecně závaznými právními předpisy. </w:t>
      </w:r>
    </w:p>
    <w:p w14:paraId="29A20D16" w14:textId="77777777" w:rsidR="005F236D" w:rsidRDefault="005F236D" w:rsidP="005F236D">
      <w:pPr>
        <w:pStyle w:val="Default"/>
        <w:ind w:left="720"/>
      </w:pPr>
    </w:p>
    <w:p w14:paraId="4CA67CBE" w14:textId="117A75F8" w:rsidR="005F236D" w:rsidRDefault="005F236D" w:rsidP="00DB5063">
      <w:pPr>
        <w:pStyle w:val="Default"/>
        <w:numPr>
          <w:ilvl w:val="0"/>
          <w:numId w:val="3"/>
        </w:numPr>
      </w:pPr>
      <w:r>
        <w:t>Zhotovitel se zaváže plnit osobami/poddodavateli, kterými byla prokazována kvalifikace a/nebo jejichž zkušenosti byly předmětem hodnocení, příp. jejich zkušenosti byly uplatněny pro snížení počtu účastníků. Poddodavatelé budou zavázání dodržovat smluvní ujednání min. ve stejném rozsahu jako Zhotovitel.</w:t>
      </w:r>
    </w:p>
    <w:p w14:paraId="47FF0D88" w14:textId="77777777" w:rsidR="00DB5063" w:rsidRDefault="00DB5063" w:rsidP="00DB5063">
      <w:pPr>
        <w:pStyle w:val="Default"/>
      </w:pPr>
    </w:p>
    <w:p w14:paraId="6A54C170" w14:textId="77777777" w:rsidR="00DB5063" w:rsidRDefault="00DB5063" w:rsidP="00DB5063">
      <w:pPr>
        <w:pStyle w:val="Default"/>
        <w:numPr>
          <w:ilvl w:val="0"/>
          <w:numId w:val="3"/>
        </w:numPr>
      </w:pPr>
      <w:r w:rsidRPr="00DB5063">
        <w:t xml:space="preserve">Vady způsobující havarijní stav nebo nefunkčnost díla odstraní Zhotovitel v termínech dle čl. V. přílohy č. 1 této Smlouvy. Ostatní vady odstraní Zhotovitel na svůj náklad bez zbytečného odkladu po písemném uplatnění reklamace, nejpozději však do 10 kalendářních dnů od uplatnění reklamace. </w:t>
      </w:r>
    </w:p>
    <w:p w14:paraId="69C5D42A" w14:textId="77777777" w:rsidR="005F236D" w:rsidRDefault="005F236D" w:rsidP="005F236D">
      <w:pPr>
        <w:pStyle w:val="Default"/>
        <w:ind w:left="720"/>
      </w:pPr>
    </w:p>
    <w:p w14:paraId="18A71482" w14:textId="1DD7E600" w:rsidR="005F236D" w:rsidRDefault="005F236D" w:rsidP="00DB5063">
      <w:pPr>
        <w:pStyle w:val="Default"/>
        <w:numPr>
          <w:ilvl w:val="0"/>
          <w:numId w:val="3"/>
        </w:numPr>
      </w:pPr>
      <w:r>
        <w:t>Návrh kategorizace vad, SLA parametry, způsob nahlašování.</w:t>
      </w:r>
    </w:p>
    <w:p w14:paraId="244DA4EA" w14:textId="77777777" w:rsidR="00DB5063" w:rsidRDefault="00DB5063" w:rsidP="00DB5063">
      <w:pPr>
        <w:pStyle w:val="Default"/>
      </w:pPr>
    </w:p>
    <w:p w14:paraId="147A7962" w14:textId="77777777" w:rsidR="005F236D" w:rsidRDefault="005F236D" w:rsidP="005F236D">
      <w:pPr>
        <w:pStyle w:val="Default"/>
        <w:ind w:left="720"/>
      </w:pPr>
    </w:p>
    <w:p w14:paraId="347EB5B4" w14:textId="412A79FD" w:rsidR="005F236D" w:rsidRDefault="005F236D" w:rsidP="00DB5063">
      <w:pPr>
        <w:pStyle w:val="Default"/>
        <w:numPr>
          <w:ilvl w:val="0"/>
          <w:numId w:val="3"/>
        </w:numPr>
      </w:pPr>
      <w:r>
        <w:t xml:space="preserve"> Požadavky na součinnost Objednatele (Objednatel předpokládá součinnost pouze v nezbytném rozsahu pro plnění smlouvy).</w:t>
      </w:r>
    </w:p>
    <w:p w14:paraId="18CBE6ED" w14:textId="77777777" w:rsidR="00DB5063" w:rsidRDefault="00DB5063" w:rsidP="00DB5063">
      <w:pPr>
        <w:pStyle w:val="Default"/>
      </w:pPr>
    </w:p>
    <w:p w14:paraId="6166D382" w14:textId="77777777" w:rsidR="00DB5063" w:rsidRDefault="00DB5063" w:rsidP="00DB5063">
      <w:pPr>
        <w:pStyle w:val="Default"/>
        <w:numPr>
          <w:ilvl w:val="0"/>
          <w:numId w:val="3"/>
        </w:numPr>
      </w:pPr>
      <w:r w:rsidRPr="00DB5063">
        <w:t xml:space="preserve">Zhotovitel se zavazuje zachovávat mlčenlivost o informacích a skutečnostech, o kterých se v souvislosti s plněním této Smlouvy dozví, nebo které Objednatel </w:t>
      </w:r>
      <w:proofErr w:type="gramStart"/>
      <w:r w:rsidRPr="00DB5063">
        <w:t>označí</w:t>
      </w:r>
      <w:proofErr w:type="gramEnd"/>
      <w:r w:rsidRPr="00DB5063">
        <w:t xml:space="preserve"> za důvěrné (dále jen „informace“). Zejména se Zhotovitel zavazuje zachovávat mlčenlivost o informacích obchodního, právního, finančního, výrobního, technického a jiného charakteru, které nejsou veřejné přístupné a jejichž prezentování navenek by se </w:t>
      </w:r>
      <w:r w:rsidRPr="00DB5063">
        <w:lastRenderedPageBreak/>
        <w:t xml:space="preserve">mohlo jakýmkoliv způsobem dotknout bezpečnosti, obchodních zájmů nebo dobrého jméno Objednatele. </w:t>
      </w:r>
    </w:p>
    <w:p w14:paraId="36EE976D" w14:textId="77777777" w:rsidR="005F236D" w:rsidRDefault="005F236D" w:rsidP="005F236D">
      <w:pPr>
        <w:pStyle w:val="Default"/>
        <w:ind w:left="720"/>
      </w:pPr>
    </w:p>
    <w:p w14:paraId="0E750415" w14:textId="77777777" w:rsidR="00DB5063" w:rsidRDefault="00DB5063" w:rsidP="00DB5063">
      <w:pPr>
        <w:pStyle w:val="Default"/>
      </w:pPr>
    </w:p>
    <w:p w14:paraId="3A2A5353" w14:textId="69F8F2A7" w:rsidR="00DB5063" w:rsidRDefault="00DB5063" w:rsidP="00DB5063">
      <w:pPr>
        <w:pStyle w:val="Default"/>
        <w:numPr>
          <w:ilvl w:val="0"/>
          <w:numId w:val="3"/>
        </w:numPr>
      </w:pPr>
      <w:r w:rsidRPr="00DB5063">
        <w:t xml:space="preserve">Zhotovitel odpovídá Objednateli za škodu představující výši nákladů vynaložených </w:t>
      </w:r>
      <w:r w:rsidR="005F236D">
        <w:t>O</w:t>
      </w:r>
      <w:r w:rsidRPr="00DB5063">
        <w:t xml:space="preserve">bjednatelem v důsledku porušení povinností Zhotovitele obsažených v této Smlouvě a obecně závazných právních předpisech. </w:t>
      </w:r>
    </w:p>
    <w:p w14:paraId="41DB8AC1" w14:textId="77777777" w:rsidR="005F236D" w:rsidRDefault="005F236D" w:rsidP="005F236D">
      <w:pPr>
        <w:pStyle w:val="Default"/>
        <w:ind w:left="720"/>
      </w:pPr>
    </w:p>
    <w:p w14:paraId="3225091A" w14:textId="77777777" w:rsidR="005F236D" w:rsidRDefault="005F236D" w:rsidP="005F236D">
      <w:pPr>
        <w:pStyle w:val="Default"/>
        <w:numPr>
          <w:ilvl w:val="0"/>
          <w:numId w:val="3"/>
        </w:numPr>
      </w:pPr>
      <w:r>
        <w:t xml:space="preserve">Závazek Zhotovitele mít po celou dobu trvání smlouvy </w:t>
      </w:r>
      <w:r w:rsidRPr="005F236D">
        <w:t>pojištění odpovědnosti za škodu způsobenou třetím osobám s limitem pojistného plnění nejméně 10 mil.</w:t>
      </w:r>
    </w:p>
    <w:p w14:paraId="67E6D876" w14:textId="77777777" w:rsidR="005F236D" w:rsidRPr="005F236D" w:rsidRDefault="005F236D" w:rsidP="005F236D">
      <w:pPr>
        <w:pStyle w:val="Default"/>
      </w:pPr>
    </w:p>
    <w:p w14:paraId="49303925" w14:textId="410133DB" w:rsidR="005F236D" w:rsidRDefault="005F236D" w:rsidP="00DB5063">
      <w:pPr>
        <w:pStyle w:val="Default"/>
        <w:numPr>
          <w:ilvl w:val="0"/>
          <w:numId w:val="3"/>
        </w:numPr>
      </w:pPr>
      <w:r>
        <w:t xml:space="preserve"> Závazek dodržovat mezinárodní sankce vůči Rusku a Bělorusku.</w:t>
      </w:r>
    </w:p>
    <w:p w14:paraId="19B0611B" w14:textId="77777777" w:rsidR="005F236D" w:rsidRDefault="005F236D" w:rsidP="005F236D">
      <w:pPr>
        <w:pStyle w:val="Odstavecseseznamem"/>
      </w:pPr>
    </w:p>
    <w:p w14:paraId="0DC35569" w14:textId="71ADE4F8" w:rsidR="005F236D" w:rsidRPr="00DB5063" w:rsidRDefault="005F236D" w:rsidP="00DB5063">
      <w:pPr>
        <w:pStyle w:val="Default"/>
        <w:numPr>
          <w:ilvl w:val="0"/>
          <w:numId w:val="3"/>
        </w:numPr>
      </w:pPr>
      <w:r>
        <w:t>Možnosti ukončení smlouvy a návrh smluvních pokut.</w:t>
      </w:r>
    </w:p>
    <w:p w14:paraId="3DD83E0F" w14:textId="77777777" w:rsidR="00DB5063" w:rsidRPr="00DB5063" w:rsidRDefault="00DB5063" w:rsidP="00DB5063">
      <w:pPr>
        <w:pStyle w:val="Default"/>
      </w:pPr>
    </w:p>
    <w:p w14:paraId="2860C689" w14:textId="56064D71" w:rsidR="00BE51CA" w:rsidRPr="00AF6E0D" w:rsidRDefault="00BE51CA" w:rsidP="00AF6E0D">
      <w:pPr>
        <w:pStyle w:val="Default"/>
        <w:rPr>
          <w:color w:val="FF0000"/>
        </w:rPr>
      </w:pPr>
    </w:p>
    <w:sectPr w:rsidR="00BE51CA" w:rsidRPr="00AF6E0D" w:rsidSect="00DB5063">
      <w:headerReference w:type="default" r:id="rId7"/>
      <w:pgSz w:w="11906" w:h="17338"/>
      <w:pgMar w:top="1852" w:right="807" w:bottom="1417" w:left="116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75BBE" w14:textId="77777777" w:rsidR="00191BE4" w:rsidRDefault="00191BE4" w:rsidP="002C1E29">
      <w:pPr>
        <w:spacing w:after="0" w:line="240" w:lineRule="auto"/>
      </w:pPr>
      <w:r>
        <w:separator/>
      </w:r>
    </w:p>
  </w:endnote>
  <w:endnote w:type="continuationSeparator" w:id="0">
    <w:p w14:paraId="185F172D" w14:textId="77777777" w:rsidR="00191BE4" w:rsidRDefault="00191BE4" w:rsidP="002C1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CA9EA" w14:textId="77777777" w:rsidR="00191BE4" w:rsidRDefault="00191BE4" w:rsidP="002C1E29">
      <w:pPr>
        <w:spacing w:after="0" w:line="240" w:lineRule="auto"/>
      </w:pPr>
      <w:r>
        <w:separator/>
      </w:r>
    </w:p>
  </w:footnote>
  <w:footnote w:type="continuationSeparator" w:id="0">
    <w:p w14:paraId="1CC26E08" w14:textId="77777777" w:rsidR="00191BE4" w:rsidRDefault="00191BE4" w:rsidP="002C1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33B59" w14:textId="235DC5DB" w:rsidR="002C1E29" w:rsidRDefault="002C1E29">
    <w:pPr>
      <w:pStyle w:val="Zhlav"/>
    </w:pPr>
    <w:r>
      <w:t>Příloha č. 2 zadávací dokumentace – základní obchodní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91D04"/>
    <w:multiLevelType w:val="hybridMultilevel"/>
    <w:tmpl w:val="42E0FB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90AF3"/>
    <w:multiLevelType w:val="hybridMultilevel"/>
    <w:tmpl w:val="132017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BC01DF"/>
    <w:multiLevelType w:val="hybridMultilevel"/>
    <w:tmpl w:val="F8CAF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829764">
    <w:abstractNumId w:val="1"/>
  </w:num>
  <w:num w:numId="2" w16cid:durableId="155608483">
    <w:abstractNumId w:val="2"/>
  </w:num>
  <w:num w:numId="3" w16cid:durableId="1539857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63"/>
    <w:rsid w:val="00011AC1"/>
    <w:rsid w:val="000172B5"/>
    <w:rsid w:val="0002769D"/>
    <w:rsid w:val="00191BE4"/>
    <w:rsid w:val="001F187A"/>
    <w:rsid w:val="002B6390"/>
    <w:rsid w:val="002C1E29"/>
    <w:rsid w:val="00466A15"/>
    <w:rsid w:val="005F236D"/>
    <w:rsid w:val="007C5B19"/>
    <w:rsid w:val="0085798C"/>
    <w:rsid w:val="009A5384"/>
    <w:rsid w:val="00AA187A"/>
    <w:rsid w:val="00AF6E0D"/>
    <w:rsid w:val="00B6594B"/>
    <w:rsid w:val="00BE51CA"/>
    <w:rsid w:val="00C856EC"/>
    <w:rsid w:val="00D15363"/>
    <w:rsid w:val="00DB5063"/>
    <w:rsid w:val="00E23844"/>
    <w:rsid w:val="00E84AB1"/>
    <w:rsid w:val="00F558D3"/>
    <w:rsid w:val="00F8284C"/>
    <w:rsid w:val="00FB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650C"/>
  <w15:chartTrackingRefBased/>
  <w15:docId w15:val="{5591CFFC-4F38-456C-B983-D0354D6F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B50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B50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B50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B50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50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50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50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50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50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50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B50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B50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B506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506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50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50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50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506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B50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B50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50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B50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B50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B50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B50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B506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50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506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B506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B50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7C5B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C5B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C5B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5B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5B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C5B1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C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1E29"/>
  </w:style>
  <w:style w:type="paragraph" w:styleId="Zpat">
    <w:name w:val="footer"/>
    <w:basedOn w:val="Normln"/>
    <w:link w:val="ZpatChar"/>
    <w:uiPriority w:val="99"/>
    <w:unhideWhenUsed/>
    <w:rsid w:val="002C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1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3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GABEN - Jakub  Unucka</dc:creator>
  <cp:keywords/>
  <dc:description/>
  <cp:lastModifiedBy>Milan Friedrich</cp:lastModifiedBy>
  <cp:revision>4</cp:revision>
  <dcterms:created xsi:type="dcterms:W3CDTF">2024-09-22T11:18:00Z</dcterms:created>
  <dcterms:modified xsi:type="dcterms:W3CDTF">2024-09-25T11:11:00Z</dcterms:modified>
</cp:coreProperties>
</file>